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644" w:rsidRDefault="00757644" w:rsidP="00757644"/>
    <w:p w:rsidR="00757644" w:rsidRDefault="00757644" w:rsidP="00757644"/>
    <w:p w:rsidR="00757644" w:rsidRDefault="00757644" w:rsidP="00757644"/>
    <w:p w:rsidR="00757644" w:rsidRDefault="00757644" w:rsidP="00757644"/>
    <w:p w:rsidR="00757644" w:rsidRDefault="00757644" w:rsidP="00757644"/>
    <w:p w:rsidR="00757644" w:rsidRDefault="00757644" w:rsidP="00757644"/>
    <w:p w:rsidR="00757644" w:rsidRDefault="00757644" w:rsidP="00757644"/>
    <w:p w:rsidR="00757644" w:rsidRDefault="00757644" w:rsidP="00757644"/>
    <w:p w:rsidR="00757644" w:rsidRDefault="00757644" w:rsidP="00757644"/>
    <w:p w:rsidR="00757644" w:rsidRDefault="00757644" w:rsidP="00757644"/>
    <w:p w:rsidR="00757644" w:rsidRDefault="00757644" w:rsidP="00757644">
      <w:pPr>
        <w:pStyle w:val="Puesto"/>
        <w:jc w:val="center"/>
      </w:pPr>
      <w:r>
        <w:t>NOMBRE DEL PROYECTO</w:t>
      </w:r>
    </w:p>
    <w:p w:rsidR="00757644" w:rsidRDefault="00757644" w:rsidP="00757644">
      <w:pPr>
        <w:pStyle w:val="Subttulo"/>
        <w:jc w:val="center"/>
        <w:rPr>
          <w:sz w:val="36"/>
          <w:szCs w:val="36"/>
        </w:rPr>
      </w:pPr>
      <w:r>
        <w:rPr>
          <w:sz w:val="36"/>
          <w:szCs w:val="36"/>
        </w:rPr>
        <w:t>MODELO DE CASOS DE PRUEBA</w:t>
      </w:r>
    </w:p>
    <w:p w:rsidR="00757644" w:rsidRPr="001E495E" w:rsidRDefault="00643CF7" w:rsidP="00757644">
      <w:pPr>
        <w:jc w:val="center"/>
        <w:rPr>
          <w:rFonts w:eastAsiaTheme="minorEastAsia"/>
          <w:color w:val="5A5A5A" w:themeColor="text1" w:themeTint="A5"/>
          <w:spacing w:val="15"/>
          <w:sz w:val="36"/>
          <w:szCs w:val="36"/>
        </w:rPr>
      </w:pPr>
      <w:r>
        <w:rPr>
          <w:rFonts w:eastAsiaTheme="minorEastAsia"/>
          <w:color w:val="5A5A5A" w:themeColor="text1" w:themeTint="A5"/>
          <w:spacing w:val="15"/>
          <w:sz w:val="36"/>
          <w:szCs w:val="36"/>
        </w:rPr>
        <w:t>Semana 3</w:t>
      </w:r>
    </w:p>
    <w:p w:rsidR="00757644" w:rsidRDefault="00757644" w:rsidP="00757644">
      <w:pPr>
        <w:pStyle w:val="Subttulo"/>
        <w:jc w:val="center"/>
      </w:pPr>
      <w:r>
        <w:t>PROYECTO INGENIERÍA DE SOFTWARE</w:t>
      </w:r>
    </w:p>
    <w:p w:rsidR="00757644" w:rsidRDefault="00757644" w:rsidP="00757644">
      <w:r>
        <w:br w:type="page"/>
      </w:r>
    </w:p>
    <w:p w:rsidR="00757644" w:rsidRDefault="00757644" w:rsidP="00757644">
      <w:pPr>
        <w:pStyle w:val="Citadestacada"/>
      </w:pPr>
      <w:r>
        <w:lastRenderedPageBreak/>
        <w:t>HISTORIAL DE REVISIONES</w:t>
      </w:r>
    </w:p>
    <w:tbl>
      <w:tblPr>
        <w:tblStyle w:val="Tabladecuadrcula4-nfasis1"/>
        <w:tblW w:w="7679" w:type="dxa"/>
        <w:tblInd w:w="821" w:type="dxa"/>
        <w:tblLook w:val="04A0" w:firstRow="1" w:lastRow="0" w:firstColumn="1" w:lastColumn="0" w:noHBand="0" w:noVBand="1"/>
      </w:tblPr>
      <w:tblGrid>
        <w:gridCol w:w="1892"/>
        <w:gridCol w:w="1765"/>
        <w:gridCol w:w="2180"/>
        <w:gridCol w:w="1842"/>
      </w:tblGrid>
      <w:tr w:rsidR="00757644" w:rsidTr="002066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:rsidR="00757644" w:rsidRDefault="00757644" w:rsidP="00206639">
            <w:pPr>
              <w:jc w:val="center"/>
            </w:pPr>
            <w:r>
              <w:t>Fecha de Entrega</w:t>
            </w:r>
          </w:p>
        </w:tc>
        <w:tc>
          <w:tcPr>
            <w:tcW w:w="1765" w:type="dxa"/>
          </w:tcPr>
          <w:p w:rsidR="00757644" w:rsidRDefault="00757644" w:rsidP="002066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Versión</w:t>
            </w:r>
          </w:p>
        </w:tc>
        <w:tc>
          <w:tcPr>
            <w:tcW w:w="2180" w:type="dxa"/>
          </w:tcPr>
          <w:p w:rsidR="00757644" w:rsidRDefault="00757644" w:rsidP="002066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de Entrega</w:t>
            </w:r>
          </w:p>
        </w:tc>
        <w:tc>
          <w:tcPr>
            <w:tcW w:w="1842" w:type="dxa"/>
          </w:tcPr>
          <w:p w:rsidR="00757644" w:rsidRDefault="00757644" w:rsidP="002066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Autor</w:t>
            </w:r>
          </w:p>
        </w:tc>
      </w:tr>
      <w:tr w:rsidR="00757644" w:rsidTr="002066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757644" w:rsidRPr="008B0508" w:rsidRDefault="00757644" w:rsidP="00206639">
            <w:pPr>
              <w:jc w:val="center"/>
              <w:rPr>
                <w:b w:val="0"/>
              </w:rPr>
            </w:pPr>
            <w:r>
              <w:rPr>
                <w:b w:val="0"/>
              </w:rPr>
              <w:t>01/09/2016</w:t>
            </w:r>
          </w:p>
        </w:tc>
        <w:tc>
          <w:tcPr>
            <w:tcW w:w="1765" w:type="dxa"/>
            <w:vAlign w:val="center"/>
          </w:tcPr>
          <w:p w:rsidR="00757644" w:rsidRDefault="00757644" w:rsidP="002066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1.0</w:t>
            </w:r>
          </w:p>
        </w:tc>
        <w:tc>
          <w:tcPr>
            <w:tcW w:w="2180" w:type="dxa"/>
            <w:vAlign w:val="center"/>
          </w:tcPr>
          <w:p w:rsidR="00757644" w:rsidRDefault="00CA2D81" w:rsidP="002066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Semana 3</w:t>
            </w:r>
          </w:p>
        </w:tc>
        <w:tc>
          <w:tcPr>
            <w:tcW w:w="1842" w:type="dxa"/>
            <w:vAlign w:val="center"/>
          </w:tcPr>
          <w:p w:rsidR="00757644" w:rsidRDefault="00757644" w:rsidP="002066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Diego Molina</w:t>
            </w:r>
          </w:p>
        </w:tc>
      </w:tr>
      <w:tr w:rsidR="00757644" w:rsidTr="002066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757644" w:rsidRPr="00B038A4" w:rsidRDefault="00757644" w:rsidP="00206639">
            <w:pPr>
              <w:jc w:val="center"/>
              <w:rPr>
                <w:b w:val="0"/>
              </w:rPr>
            </w:pPr>
            <w:r>
              <w:rPr>
                <w:b w:val="0"/>
              </w:rPr>
              <w:t>04/09/2016</w:t>
            </w:r>
          </w:p>
        </w:tc>
        <w:tc>
          <w:tcPr>
            <w:tcW w:w="1765" w:type="dxa"/>
            <w:vAlign w:val="center"/>
          </w:tcPr>
          <w:p w:rsidR="00757644" w:rsidRDefault="00757644" w:rsidP="00206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1.1</w:t>
            </w:r>
          </w:p>
        </w:tc>
        <w:tc>
          <w:tcPr>
            <w:tcW w:w="2180" w:type="dxa"/>
            <w:vAlign w:val="center"/>
          </w:tcPr>
          <w:p w:rsidR="00757644" w:rsidRDefault="00CA2D81" w:rsidP="00206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3</w:t>
            </w:r>
          </w:p>
        </w:tc>
        <w:tc>
          <w:tcPr>
            <w:tcW w:w="1842" w:type="dxa"/>
            <w:vAlign w:val="center"/>
          </w:tcPr>
          <w:p w:rsidR="00757644" w:rsidRDefault="00757644" w:rsidP="00206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Diego Molina</w:t>
            </w:r>
          </w:p>
        </w:tc>
      </w:tr>
      <w:tr w:rsidR="00757644" w:rsidTr="002066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757644" w:rsidRPr="008B0508" w:rsidRDefault="00757644" w:rsidP="00206639">
            <w:pPr>
              <w:jc w:val="center"/>
              <w:rPr>
                <w:b w:val="0"/>
              </w:rPr>
            </w:pPr>
            <w:r>
              <w:rPr>
                <w:b w:val="0"/>
              </w:rPr>
              <w:t>04/09/2016</w:t>
            </w:r>
          </w:p>
        </w:tc>
        <w:tc>
          <w:tcPr>
            <w:tcW w:w="1765" w:type="dxa"/>
            <w:vAlign w:val="center"/>
          </w:tcPr>
          <w:p w:rsidR="00757644" w:rsidRDefault="00757644" w:rsidP="002066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1.2</w:t>
            </w:r>
          </w:p>
        </w:tc>
        <w:tc>
          <w:tcPr>
            <w:tcW w:w="2180" w:type="dxa"/>
            <w:vAlign w:val="center"/>
          </w:tcPr>
          <w:p w:rsidR="00757644" w:rsidRDefault="00CA2D81" w:rsidP="002066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Semana 3</w:t>
            </w:r>
            <w:bookmarkStart w:id="0" w:name="_GoBack"/>
            <w:bookmarkEnd w:id="0"/>
          </w:p>
        </w:tc>
        <w:tc>
          <w:tcPr>
            <w:tcW w:w="1842" w:type="dxa"/>
            <w:vAlign w:val="center"/>
          </w:tcPr>
          <w:p w:rsidR="00757644" w:rsidRDefault="00757644" w:rsidP="002066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Rodrigo Lujambio</w:t>
            </w:r>
          </w:p>
        </w:tc>
      </w:tr>
    </w:tbl>
    <w:p w:rsidR="00757644" w:rsidRDefault="00757644" w:rsidP="00757644">
      <w:pPr>
        <w:sectPr w:rsidR="00757644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/>
        </w:rPr>
        <w:id w:val="-102654972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757644" w:rsidRDefault="00757644">
          <w:pPr>
            <w:pStyle w:val="TtulodeTDC"/>
          </w:pPr>
          <w:r>
            <w:rPr>
              <w:lang w:val="es-ES"/>
            </w:rPr>
            <w:t>Índice</w:t>
          </w:r>
        </w:p>
        <w:p w:rsidR="00757644" w:rsidRDefault="00757644">
          <w:pPr>
            <w:pStyle w:val="TDC1"/>
            <w:tabs>
              <w:tab w:val="right" w:leader="dot" w:pos="935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60758347" w:history="1">
            <w:r w:rsidRPr="00072CC6">
              <w:rPr>
                <w:rStyle w:val="Hipervnculo"/>
                <w:noProof/>
              </w:rPr>
              <w:t>Casos y procedimientos de pruebas unitarias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_Toc460758347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7644" w:rsidRDefault="003F71DA">
          <w:pPr>
            <w:pStyle w:val="TDC1"/>
            <w:tabs>
              <w:tab w:val="right" w:leader="dot" w:pos="9350"/>
            </w:tabs>
            <w:rPr>
              <w:noProof/>
            </w:rPr>
          </w:pPr>
          <w:hyperlink w:anchor="_Toc460758348" w:history="1">
            <w:r w:rsidR="00757644" w:rsidRPr="00072CC6">
              <w:rPr>
                <w:rStyle w:val="Hipervnculo"/>
                <w:noProof/>
              </w:rPr>
              <w:t>Procedimientos de prueba de integración</w:t>
            </w:r>
            <w:r w:rsidR="00757644">
              <w:rPr>
                <w:noProof/>
                <w:webHidden/>
              </w:rPr>
              <w:tab/>
            </w:r>
            <w:r w:rsidR="00757644">
              <w:rPr>
                <w:noProof/>
                <w:webHidden/>
              </w:rPr>
              <w:fldChar w:fldCharType="begin"/>
            </w:r>
            <w:r w:rsidR="00757644">
              <w:rPr>
                <w:noProof/>
                <w:webHidden/>
              </w:rPr>
              <w:instrText xml:space="preserve"> PAGEREF _Toc460758348 \h </w:instrText>
            </w:r>
            <w:r w:rsidR="00757644">
              <w:rPr>
                <w:noProof/>
                <w:webHidden/>
              </w:rPr>
            </w:r>
            <w:r w:rsidR="00757644">
              <w:rPr>
                <w:noProof/>
                <w:webHidden/>
              </w:rPr>
              <w:fldChar w:fldCharType="separate"/>
            </w:r>
            <w:r w:rsidR="00757644">
              <w:rPr>
                <w:noProof/>
                <w:webHidden/>
              </w:rPr>
              <w:t>1</w:t>
            </w:r>
            <w:r w:rsidR="00757644">
              <w:rPr>
                <w:noProof/>
                <w:webHidden/>
              </w:rPr>
              <w:fldChar w:fldCharType="end"/>
            </w:r>
          </w:hyperlink>
        </w:p>
        <w:p w:rsidR="00757644" w:rsidRDefault="003F71DA">
          <w:pPr>
            <w:pStyle w:val="TDC1"/>
            <w:tabs>
              <w:tab w:val="right" w:leader="dot" w:pos="9350"/>
            </w:tabs>
            <w:rPr>
              <w:noProof/>
            </w:rPr>
          </w:pPr>
          <w:hyperlink w:anchor="_Toc460758349" w:history="1">
            <w:r w:rsidR="00757644" w:rsidRPr="00072CC6">
              <w:rPr>
                <w:rStyle w:val="Hipervnculo"/>
                <w:noProof/>
              </w:rPr>
              <w:t>Casos y procedimientos de pruebas del sistema</w:t>
            </w:r>
            <w:r w:rsidR="00757644">
              <w:rPr>
                <w:noProof/>
                <w:webHidden/>
              </w:rPr>
              <w:tab/>
            </w:r>
            <w:r w:rsidR="00757644">
              <w:rPr>
                <w:noProof/>
                <w:webHidden/>
              </w:rPr>
              <w:fldChar w:fldCharType="begin"/>
            </w:r>
            <w:r w:rsidR="00757644">
              <w:rPr>
                <w:noProof/>
                <w:webHidden/>
              </w:rPr>
              <w:instrText xml:space="preserve"> PAGEREF _Toc460758349 \h </w:instrText>
            </w:r>
            <w:r w:rsidR="00757644">
              <w:rPr>
                <w:noProof/>
                <w:webHidden/>
              </w:rPr>
            </w:r>
            <w:r w:rsidR="00757644">
              <w:rPr>
                <w:noProof/>
                <w:webHidden/>
              </w:rPr>
              <w:fldChar w:fldCharType="separate"/>
            </w:r>
            <w:r w:rsidR="00757644">
              <w:rPr>
                <w:noProof/>
                <w:webHidden/>
              </w:rPr>
              <w:t>1</w:t>
            </w:r>
            <w:r w:rsidR="00757644">
              <w:rPr>
                <w:noProof/>
                <w:webHidden/>
              </w:rPr>
              <w:fldChar w:fldCharType="end"/>
            </w:r>
          </w:hyperlink>
        </w:p>
        <w:p w:rsidR="00757644" w:rsidRDefault="003F71DA">
          <w:pPr>
            <w:pStyle w:val="TDC2"/>
            <w:tabs>
              <w:tab w:val="right" w:leader="dot" w:pos="9350"/>
            </w:tabs>
            <w:rPr>
              <w:noProof/>
            </w:rPr>
          </w:pPr>
          <w:hyperlink w:anchor="_Toc460758350" w:history="1">
            <w:r w:rsidR="00757644" w:rsidRPr="00072CC6">
              <w:rPr>
                <w:rStyle w:val="Hipervnculo"/>
                <w:noProof/>
              </w:rPr>
              <w:t>Requerimientos funcionales</w:t>
            </w:r>
            <w:r w:rsidR="00757644">
              <w:rPr>
                <w:noProof/>
                <w:webHidden/>
              </w:rPr>
              <w:tab/>
            </w:r>
            <w:r w:rsidR="00757644">
              <w:rPr>
                <w:noProof/>
                <w:webHidden/>
              </w:rPr>
              <w:fldChar w:fldCharType="begin"/>
            </w:r>
            <w:r w:rsidR="00757644">
              <w:rPr>
                <w:noProof/>
                <w:webHidden/>
              </w:rPr>
              <w:instrText xml:space="preserve"> PAGEREF _Toc460758350 \h </w:instrText>
            </w:r>
            <w:r w:rsidR="00757644">
              <w:rPr>
                <w:noProof/>
                <w:webHidden/>
              </w:rPr>
            </w:r>
            <w:r w:rsidR="00757644">
              <w:rPr>
                <w:noProof/>
                <w:webHidden/>
              </w:rPr>
              <w:fldChar w:fldCharType="separate"/>
            </w:r>
            <w:r w:rsidR="00757644">
              <w:rPr>
                <w:noProof/>
                <w:webHidden/>
              </w:rPr>
              <w:t>1</w:t>
            </w:r>
            <w:r w:rsidR="00757644">
              <w:rPr>
                <w:noProof/>
                <w:webHidden/>
              </w:rPr>
              <w:fldChar w:fldCharType="end"/>
            </w:r>
          </w:hyperlink>
        </w:p>
        <w:p w:rsidR="00757644" w:rsidRDefault="003F71DA">
          <w:pPr>
            <w:pStyle w:val="TDC3"/>
            <w:tabs>
              <w:tab w:val="right" w:leader="dot" w:pos="9350"/>
            </w:tabs>
            <w:rPr>
              <w:noProof/>
            </w:rPr>
          </w:pPr>
          <w:hyperlink w:anchor="_Toc460758351" w:history="1">
            <w:r w:rsidR="00757644" w:rsidRPr="00072CC6">
              <w:rPr>
                <w:rStyle w:val="Hipervnculo"/>
                <w:noProof/>
              </w:rPr>
              <w:t>Responder pregunta</w:t>
            </w:r>
            <w:r w:rsidR="00757644">
              <w:rPr>
                <w:noProof/>
                <w:webHidden/>
              </w:rPr>
              <w:tab/>
            </w:r>
            <w:r w:rsidR="00757644">
              <w:rPr>
                <w:noProof/>
                <w:webHidden/>
              </w:rPr>
              <w:fldChar w:fldCharType="begin"/>
            </w:r>
            <w:r w:rsidR="00757644">
              <w:rPr>
                <w:noProof/>
                <w:webHidden/>
              </w:rPr>
              <w:instrText xml:space="preserve"> PAGEREF _Toc460758351 \h </w:instrText>
            </w:r>
            <w:r w:rsidR="00757644">
              <w:rPr>
                <w:noProof/>
                <w:webHidden/>
              </w:rPr>
            </w:r>
            <w:r w:rsidR="00757644">
              <w:rPr>
                <w:noProof/>
                <w:webHidden/>
              </w:rPr>
              <w:fldChar w:fldCharType="separate"/>
            </w:r>
            <w:r w:rsidR="00757644">
              <w:rPr>
                <w:noProof/>
                <w:webHidden/>
              </w:rPr>
              <w:t>1</w:t>
            </w:r>
            <w:r w:rsidR="00757644">
              <w:rPr>
                <w:noProof/>
                <w:webHidden/>
              </w:rPr>
              <w:fldChar w:fldCharType="end"/>
            </w:r>
          </w:hyperlink>
        </w:p>
        <w:p w:rsidR="00757644" w:rsidRDefault="003F71DA">
          <w:pPr>
            <w:pStyle w:val="TDC3"/>
            <w:tabs>
              <w:tab w:val="right" w:leader="dot" w:pos="9350"/>
            </w:tabs>
            <w:rPr>
              <w:noProof/>
            </w:rPr>
          </w:pPr>
          <w:hyperlink w:anchor="_Toc460758352" w:history="1">
            <w:r w:rsidR="00757644" w:rsidRPr="00072CC6">
              <w:rPr>
                <w:rStyle w:val="Hipervnculo"/>
                <w:noProof/>
              </w:rPr>
              <w:t>Solicitar ayuda al profesor</w:t>
            </w:r>
            <w:r w:rsidR="00757644">
              <w:rPr>
                <w:noProof/>
                <w:webHidden/>
              </w:rPr>
              <w:tab/>
            </w:r>
            <w:r w:rsidR="00757644">
              <w:rPr>
                <w:noProof/>
                <w:webHidden/>
              </w:rPr>
              <w:fldChar w:fldCharType="begin"/>
            </w:r>
            <w:r w:rsidR="00757644">
              <w:rPr>
                <w:noProof/>
                <w:webHidden/>
              </w:rPr>
              <w:instrText xml:space="preserve"> PAGEREF _Toc460758352 \h </w:instrText>
            </w:r>
            <w:r w:rsidR="00757644">
              <w:rPr>
                <w:noProof/>
                <w:webHidden/>
              </w:rPr>
            </w:r>
            <w:r w:rsidR="00757644">
              <w:rPr>
                <w:noProof/>
                <w:webHidden/>
              </w:rPr>
              <w:fldChar w:fldCharType="separate"/>
            </w:r>
            <w:r w:rsidR="00757644">
              <w:rPr>
                <w:noProof/>
                <w:webHidden/>
              </w:rPr>
              <w:t>2</w:t>
            </w:r>
            <w:r w:rsidR="00757644">
              <w:rPr>
                <w:noProof/>
                <w:webHidden/>
              </w:rPr>
              <w:fldChar w:fldCharType="end"/>
            </w:r>
          </w:hyperlink>
        </w:p>
        <w:p w:rsidR="00757644" w:rsidRDefault="003F71DA">
          <w:pPr>
            <w:pStyle w:val="TDC3"/>
            <w:tabs>
              <w:tab w:val="right" w:leader="dot" w:pos="9350"/>
            </w:tabs>
            <w:rPr>
              <w:noProof/>
            </w:rPr>
          </w:pPr>
          <w:hyperlink w:anchor="_Toc460758353" w:history="1">
            <w:r w:rsidR="00757644" w:rsidRPr="00072CC6">
              <w:rPr>
                <w:rStyle w:val="Hipervnculo"/>
                <w:noProof/>
                <w:lang w:val="es-ES"/>
              </w:rPr>
              <w:t>Ver perfil</w:t>
            </w:r>
            <w:r w:rsidR="00757644">
              <w:rPr>
                <w:noProof/>
                <w:webHidden/>
              </w:rPr>
              <w:tab/>
            </w:r>
            <w:r w:rsidR="00757644">
              <w:rPr>
                <w:noProof/>
                <w:webHidden/>
              </w:rPr>
              <w:fldChar w:fldCharType="begin"/>
            </w:r>
            <w:r w:rsidR="00757644">
              <w:rPr>
                <w:noProof/>
                <w:webHidden/>
              </w:rPr>
              <w:instrText xml:space="preserve"> PAGEREF _Toc460758353 \h </w:instrText>
            </w:r>
            <w:r w:rsidR="00757644">
              <w:rPr>
                <w:noProof/>
                <w:webHidden/>
              </w:rPr>
            </w:r>
            <w:r w:rsidR="00757644">
              <w:rPr>
                <w:noProof/>
                <w:webHidden/>
              </w:rPr>
              <w:fldChar w:fldCharType="separate"/>
            </w:r>
            <w:r w:rsidR="00757644">
              <w:rPr>
                <w:noProof/>
                <w:webHidden/>
              </w:rPr>
              <w:t>2</w:t>
            </w:r>
            <w:r w:rsidR="00757644">
              <w:rPr>
                <w:noProof/>
                <w:webHidden/>
              </w:rPr>
              <w:fldChar w:fldCharType="end"/>
            </w:r>
          </w:hyperlink>
        </w:p>
        <w:p w:rsidR="00757644" w:rsidRDefault="003F71DA">
          <w:pPr>
            <w:pStyle w:val="TDC3"/>
            <w:tabs>
              <w:tab w:val="right" w:leader="dot" w:pos="9350"/>
            </w:tabs>
            <w:rPr>
              <w:noProof/>
            </w:rPr>
          </w:pPr>
          <w:hyperlink w:anchor="_Toc460758354" w:history="1">
            <w:r w:rsidR="00757644" w:rsidRPr="00072CC6">
              <w:rPr>
                <w:rStyle w:val="Hipervnculo"/>
                <w:noProof/>
                <w:lang w:val="es-ES"/>
              </w:rPr>
              <w:t>Ver explicación</w:t>
            </w:r>
            <w:r w:rsidR="00757644">
              <w:rPr>
                <w:noProof/>
                <w:webHidden/>
              </w:rPr>
              <w:tab/>
            </w:r>
            <w:r w:rsidR="00757644">
              <w:rPr>
                <w:noProof/>
                <w:webHidden/>
              </w:rPr>
              <w:fldChar w:fldCharType="begin"/>
            </w:r>
            <w:r w:rsidR="00757644">
              <w:rPr>
                <w:noProof/>
                <w:webHidden/>
              </w:rPr>
              <w:instrText xml:space="preserve"> PAGEREF _Toc460758354 \h </w:instrText>
            </w:r>
            <w:r w:rsidR="00757644">
              <w:rPr>
                <w:noProof/>
                <w:webHidden/>
              </w:rPr>
            </w:r>
            <w:r w:rsidR="00757644">
              <w:rPr>
                <w:noProof/>
                <w:webHidden/>
              </w:rPr>
              <w:fldChar w:fldCharType="separate"/>
            </w:r>
            <w:r w:rsidR="00757644">
              <w:rPr>
                <w:noProof/>
                <w:webHidden/>
              </w:rPr>
              <w:t>2</w:t>
            </w:r>
            <w:r w:rsidR="00757644">
              <w:rPr>
                <w:noProof/>
                <w:webHidden/>
              </w:rPr>
              <w:fldChar w:fldCharType="end"/>
            </w:r>
          </w:hyperlink>
        </w:p>
        <w:p w:rsidR="00757644" w:rsidRDefault="003F71DA">
          <w:pPr>
            <w:pStyle w:val="TDC3"/>
            <w:tabs>
              <w:tab w:val="right" w:leader="dot" w:pos="9350"/>
            </w:tabs>
            <w:rPr>
              <w:noProof/>
            </w:rPr>
          </w:pPr>
          <w:hyperlink w:anchor="_Toc460758355" w:history="1">
            <w:r w:rsidR="00757644" w:rsidRPr="00072CC6">
              <w:rPr>
                <w:rStyle w:val="Hipervnculo"/>
                <w:noProof/>
                <w:lang w:val="es-ES"/>
              </w:rPr>
              <w:t>Ver ranking</w:t>
            </w:r>
            <w:r w:rsidR="00757644">
              <w:rPr>
                <w:noProof/>
                <w:webHidden/>
              </w:rPr>
              <w:tab/>
            </w:r>
            <w:r w:rsidR="00757644">
              <w:rPr>
                <w:noProof/>
                <w:webHidden/>
              </w:rPr>
              <w:fldChar w:fldCharType="begin"/>
            </w:r>
            <w:r w:rsidR="00757644">
              <w:rPr>
                <w:noProof/>
                <w:webHidden/>
              </w:rPr>
              <w:instrText xml:space="preserve"> PAGEREF _Toc460758355 \h </w:instrText>
            </w:r>
            <w:r w:rsidR="00757644">
              <w:rPr>
                <w:noProof/>
                <w:webHidden/>
              </w:rPr>
            </w:r>
            <w:r w:rsidR="00757644">
              <w:rPr>
                <w:noProof/>
                <w:webHidden/>
              </w:rPr>
              <w:fldChar w:fldCharType="separate"/>
            </w:r>
            <w:r w:rsidR="00757644">
              <w:rPr>
                <w:noProof/>
                <w:webHidden/>
              </w:rPr>
              <w:t>2</w:t>
            </w:r>
            <w:r w:rsidR="00757644">
              <w:rPr>
                <w:noProof/>
                <w:webHidden/>
              </w:rPr>
              <w:fldChar w:fldCharType="end"/>
            </w:r>
          </w:hyperlink>
        </w:p>
        <w:p w:rsidR="00757644" w:rsidRDefault="003F71DA">
          <w:pPr>
            <w:pStyle w:val="TDC3"/>
            <w:tabs>
              <w:tab w:val="right" w:leader="dot" w:pos="9350"/>
            </w:tabs>
            <w:rPr>
              <w:noProof/>
            </w:rPr>
          </w:pPr>
          <w:hyperlink w:anchor="_Toc460758356" w:history="1">
            <w:r w:rsidR="00757644" w:rsidRPr="00072CC6">
              <w:rPr>
                <w:rStyle w:val="Hipervnculo"/>
                <w:noProof/>
                <w:lang w:val="es-ES"/>
              </w:rPr>
              <w:t>Retornar al menú anterior</w:t>
            </w:r>
            <w:r w:rsidR="00757644">
              <w:rPr>
                <w:noProof/>
                <w:webHidden/>
              </w:rPr>
              <w:tab/>
            </w:r>
            <w:r w:rsidR="00757644">
              <w:rPr>
                <w:noProof/>
                <w:webHidden/>
              </w:rPr>
              <w:fldChar w:fldCharType="begin"/>
            </w:r>
            <w:r w:rsidR="00757644">
              <w:rPr>
                <w:noProof/>
                <w:webHidden/>
              </w:rPr>
              <w:instrText xml:space="preserve"> PAGEREF _Toc460758356 \h </w:instrText>
            </w:r>
            <w:r w:rsidR="00757644">
              <w:rPr>
                <w:noProof/>
                <w:webHidden/>
              </w:rPr>
            </w:r>
            <w:r w:rsidR="00757644">
              <w:rPr>
                <w:noProof/>
                <w:webHidden/>
              </w:rPr>
              <w:fldChar w:fldCharType="separate"/>
            </w:r>
            <w:r w:rsidR="00757644">
              <w:rPr>
                <w:noProof/>
                <w:webHidden/>
              </w:rPr>
              <w:t>2</w:t>
            </w:r>
            <w:r w:rsidR="00757644">
              <w:rPr>
                <w:noProof/>
                <w:webHidden/>
              </w:rPr>
              <w:fldChar w:fldCharType="end"/>
            </w:r>
          </w:hyperlink>
        </w:p>
        <w:p w:rsidR="00757644" w:rsidRDefault="003F71DA">
          <w:pPr>
            <w:pStyle w:val="TDC2"/>
            <w:tabs>
              <w:tab w:val="right" w:leader="dot" w:pos="9350"/>
            </w:tabs>
            <w:rPr>
              <w:noProof/>
            </w:rPr>
          </w:pPr>
          <w:hyperlink w:anchor="_Toc460758357" w:history="1">
            <w:r w:rsidR="00757644" w:rsidRPr="00072CC6">
              <w:rPr>
                <w:rStyle w:val="Hipervnculo"/>
                <w:noProof/>
                <w:lang w:val="es-ES"/>
              </w:rPr>
              <w:t>Pruebas del sistema integrado</w:t>
            </w:r>
            <w:r w:rsidR="00757644">
              <w:rPr>
                <w:noProof/>
                <w:webHidden/>
              </w:rPr>
              <w:tab/>
            </w:r>
            <w:r w:rsidR="00757644">
              <w:rPr>
                <w:noProof/>
                <w:webHidden/>
              </w:rPr>
              <w:fldChar w:fldCharType="begin"/>
            </w:r>
            <w:r w:rsidR="00757644">
              <w:rPr>
                <w:noProof/>
                <w:webHidden/>
              </w:rPr>
              <w:instrText xml:space="preserve"> PAGEREF _Toc460758357 \h </w:instrText>
            </w:r>
            <w:r w:rsidR="00757644">
              <w:rPr>
                <w:noProof/>
                <w:webHidden/>
              </w:rPr>
            </w:r>
            <w:r w:rsidR="00757644">
              <w:rPr>
                <w:noProof/>
                <w:webHidden/>
              </w:rPr>
              <w:fldChar w:fldCharType="separate"/>
            </w:r>
            <w:r w:rsidR="00757644">
              <w:rPr>
                <w:noProof/>
                <w:webHidden/>
              </w:rPr>
              <w:t>3</w:t>
            </w:r>
            <w:r w:rsidR="00757644">
              <w:rPr>
                <w:noProof/>
                <w:webHidden/>
              </w:rPr>
              <w:fldChar w:fldCharType="end"/>
            </w:r>
          </w:hyperlink>
        </w:p>
        <w:p w:rsidR="00757644" w:rsidRDefault="003F71DA">
          <w:pPr>
            <w:pStyle w:val="TDC3"/>
            <w:tabs>
              <w:tab w:val="right" w:leader="dot" w:pos="9350"/>
            </w:tabs>
            <w:rPr>
              <w:noProof/>
            </w:rPr>
          </w:pPr>
          <w:hyperlink w:anchor="_Toc460758358" w:history="1">
            <w:r w:rsidR="00757644" w:rsidRPr="00072CC6">
              <w:rPr>
                <w:rStyle w:val="Hipervnculo"/>
                <w:noProof/>
                <w:lang w:val="es-ES"/>
              </w:rPr>
              <w:t>Prueba 1</w:t>
            </w:r>
            <w:r w:rsidR="00757644">
              <w:rPr>
                <w:noProof/>
                <w:webHidden/>
              </w:rPr>
              <w:tab/>
            </w:r>
            <w:r w:rsidR="00757644">
              <w:rPr>
                <w:noProof/>
                <w:webHidden/>
              </w:rPr>
              <w:fldChar w:fldCharType="begin"/>
            </w:r>
            <w:r w:rsidR="00757644">
              <w:rPr>
                <w:noProof/>
                <w:webHidden/>
              </w:rPr>
              <w:instrText xml:space="preserve"> PAGEREF _Toc460758358 \h </w:instrText>
            </w:r>
            <w:r w:rsidR="00757644">
              <w:rPr>
                <w:noProof/>
                <w:webHidden/>
              </w:rPr>
            </w:r>
            <w:r w:rsidR="00757644">
              <w:rPr>
                <w:noProof/>
                <w:webHidden/>
              </w:rPr>
              <w:fldChar w:fldCharType="separate"/>
            </w:r>
            <w:r w:rsidR="00757644">
              <w:rPr>
                <w:noProof/>
                <w:webHidden/>
              </w:rPr>
              <w:t>3</w:t>
            </w:r>
            <w:r w:rsidR="00757644">
              <w:rPr>
                <w:noProof/>
                <w:webHidden/>
              </w:rPr>
              <w:fldChar w:fldCharType="end"/>
            </w:r>
          </w:hyperlink>
        </w:p>
        <w:p w:rsidR="00757644" w:rsidRDefault="003F71DA">
          <w:pPr>
            <w:pStyle w:val="TDC2"/>
            <w:tabs>
              <w:tab w:val="right" w:leader="dot" w:pos="9350"/>
            </w:tabs>
            <w:rPr>
              <w:noProof/>
            </w:rPr>
          </w:pPr>
          <w:hyperlink w:anchor="_Toc460758359" w:history="1">
            <w:r w:rsidR="00757644" w:rsidRPr="00072CC6">
              <w:rPr>
                <w:rStyle w:val="Hipervnculo"/>
                <w:noProof/>
                <w:lang w:val="es-ES"/>
              </w:rPr>
              <w:t>Restricciones</w:t>
            </w:r>
            <w:r w:rsidR="00757644">
              <w:rPr>
                <w:noProof/>
                <w:webHidden/>
              </w:rPr>
              <w:tab/>
            </w:r>
            <w:r w:rsidR="00757644">
              <w:rPr>
                <w:noProof/>
                <w:webHidden/>
              </w:rPr>
              <w:fldChar w:fldCharType="begin"/>
            </w:r>
            <w:r w:rsidR="00757644">
              <w:rPr>
                <w:noProof/>
                <w:webHidden/>
              </w:rPr>
              <w:instrText xml:space="preserve"> PAGEREF _Toc460758359 \h </w:instrText>
            </w:r>
            <w:r w:rsidR="00757644">
              <w:rPr>
                <w:noProof/>
                <w:webHidden/>
              </w:rPr>
            </w:r>
            <w:r w:rsidR="00757644">
              <w:rPr>
                <w:noProof/>
                <w:webHidden/>
              </w:rPr>
              <w:fldChar w:fldCharType="separate"/>
            </w:r>
            <w:r w:rsidR="00757644">
              <w:rPr>
                <w:noProof/>
                <w:webHidden/>
              </w:rPr>
              <w:t>3</w:t>
            </w:r>
            <w:r w:rsidR="00757644">
              <w:rPr>
                <w:noProof/>
                <w:webHidden/>
              </w:rPr>
              <w:fldChar w:fldCharType="end"/>
            </w:r>
          </w:hyperlink>
        </w:p>
        <w:p w:rsidR="00757644" w:rsidRDefault="00757644">
          <w:r>
            <w:rPr>
              <w:b/>
              <w:bCs/>
              <w:lang w:val="es-ES"/>
            </w:rPr>
            <w:fldChar w:fldCharType="end"/>
          </w:r>
        </w:p>
      </w:sdtContent>
    </w:sdt>
    <w:p w:rsidR="00757644" w:rsidRDefault="00757644"/>
    <w:p w:rsidR="00757644" w:rsidRDefault="00757644">
      <w:pPr>
        <w:sectPr w:rsidR="0075764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57644" w:rsidRDefault="00757644" w:rsidP="00757644">
      <w:pPr>
        <w:pStyle w:val="Ttulo1"/>
      </w:pPr>
      <w:bookmarkStart w:id="1" w:name="_Toc460758347"/>
      <w:r>
        <w:lastRenderedPageBreak/>
        <w:t>Casos y procedimientos de pruebas unitarias</w:t>
      </w:r>
      <w:bookmarkEnd w:id="1"/>
    </w:p>
    <w:p w:rsidR="00757644" w:rsidRDefault="00757644" w:rsidP="00757644">
      <w:pPr>
        <w:jc w:val="both"/>
      </w:pPr>
      <w:r>
        <w:t>El desarrollador de cada módulo debe implementar pruebas unitarias de caja blanca hasta lograr un cubrimiento de código del 80%.</w:t>
      </w:r>
    </w:p>
    <w:p w:rsidR="00757644" w:rsidRDefault="00757644" w:rsidP="00757644">
      <w:pPr>
        <w:jc w:val="both"/>
      </w:pPr>
      <w:r>
        <w:t>Se deberán verificar todos los módulos con pruebas de caja negra, utilizando particiones de clases de equivalencia con énfasis en los valores límite. Estas pruebas estarán a cargo del desarrollador del módulo, pudiendo solicitar asistencia al responsable de verificación en caso de retraso respecto al cronograma de pruebas establecido.</w:t>
      </w:r>
    </w:p>
    <w:p w:rsidR="00757644" w:rsidRDefault="00757644" w:rsidP="00757644">
      <w:pPr>
        <w:pStyle w:val="Ttulo1"/>
      </w:pPr>
      <w:bookmarkStart w:id="2" w:name="_Toc460758348"/>
      <w:r>
        <w:t>Procedimientos de prueba de integración</w:t>
      </w:r>
      <w:bookmarkEnd w:id="2"/>
    </w:p>
    <w:p w:rsidR="00757644" w:rsidRDefault="00757644" w:rsidP="00757644">
      <w:pPr>
        <w:jc w:val="both"/>
      </w:pPr>
      <w:r>
        <w:t>Al integrar componentes o subsistemas se debe realizar lo siguiente:</w:t>
      </w:r>
    </w:p>
    <w:p w:rsidR="00757644" w:rsidRDefault="00757644" w:rsidP="00757644">
      <w:pPr>
        <w:pStyle w:val="Prrafodelista"/>
        <w:numPr>
          <w:ilvl w:val="0"/>
          <w:numId w:val="1"/>
        </w:numPr>
        <w:jc w:val="both"/>
      </w:pPr>
      <w:r>
        <w:t>Examinar y probar el sistema o subsistema obtenido según los casos de prueba.</w:t>
      </w:r>
    </w:p>
    <w:p w:rsidR="00757644" w:rsidRDefault="00757644" w:rsidP="00757644">
      <w:pPr>
        <w:pStyle w:val="Prrafodelista"/>
        <w:numPr>
          <w:ilvl w:val="0"/>
          <w:numId w:val="1"/>
        </w:numPr>
        <w:jc w:val="both"/>
      </w:pPr>
      <w:r>
        <w:t>Si el sistema o subsistema contiene objetos con error se debe determinar si dichos errores son graves o no.</w:t>
      </w:r>
    </w:p>
    <w:p w:rsidR="00757644" w:rsidRDefault="00757644" w:rsidP="00757644">
      <w:pPr>
        <w:pStyle w:val="Prrafodelista"/>
        <w:numPr>
          <w:ilvl w:val="1"/>
          <w:numId w:val="1"/>
        </w:numPr>
        <w:jc w:val="both"/>
      </w:pPr>
      <w:r>
        <w:t>En caso que sean graves se considera que la Integración no es correcta y se debe deshacer, terminando aquí el procedimiento de Integración.</w:t>
      </w:r>
    </w:p>
    <w:p w:rsidR="00757644" w:rsidRDefault="00757644" w:rsidP="00757644">
      <w:pPr>
        <w:pStyle w:val="Prrafodelista"/>
        <w:numPr>
          <w:ilvl w:val="1"/>
          <w:numId w:val="1"/>
        </w:numPr>
        <w:jc w:val="both"/>
      </w:pPr>
      <w:r>
        <w:t>Si no hay errores graves la Integración se considera finalizada.</w:t>
      </w:r>
    </w:p>
    <w:p w:rsidR="00757644" w:rsidRDefault="00757644" w:rsidP="00757644">
      <w:pPr>
        <w:pStyle w:val="Ttulo1"/>
      </w:pPr>
      <w:bookmarkStart w:id="3" w:name="_Toc460758349"/>
      <w:r>
        <w:t>Casos y procedimientos de pruebas del sistema</w:t>
      </w:r>
      <w:bookmarkEnd w:id="3"/>
    </w:p>
    <w:p w:rsidR="00757644" w:rsidRDefault="00757644" w:rsidP="00757644">
      <w:pPr>
        <w:pStyle w:val="Ttulo2"/>
      </w:pPr>
      <w:bookmarkStart w:id="4" w:name="_Toc460758350"/>
      <w:r>
        <w:t>Requerimientos funcionales</w:t>
      </w:r>
      <w:bookmarkEnd w:id="4"/>
    </w:p>
    <w:p w:rsidR="00757644" w:rsidRDefault="00757644" w:rsidP="00757644">
      <w:pPr>
        <w:jc w:val="both"/>
      </w:pPr>
      <w:r w:rsidRPr="00757644">
        <w:t xml:space="preserve">Se detallan </w:t>
      </w:r>
      <w:r>
        <w:t>las funcionalidades del s</w:t>
      </w:r>
      <w:r w:rsidRPr="00757644">
        <w:t>istema que se deben verificar de acuerdo a lo establecido en el Plan de Verificación de la Iteración.</w:t>
      </w:r>
    </w:p>
    <w:p w:rsidR="00757644" w:rsidRDefault="00757644" w:rsidP="00757644">
      <w:pPr>
        <w:pStyle w:val="Ttulo3"/>
        <w:jc w:val="both"/>
      </w:pPr>
      <w:bookmarkStart w:id="5" w:name="_Toc460758351"/>
      <w:r>
        <w:t>Responder pregunta</w:t>
      </w:r>
      <w:bookmarkEnd w:id="5"/>
    </w:p>
    <w:p w:rsidR="00757644" w:rsidRDefault="00757644" w:rsidP="00757644">
      <w:pPr>
        <w:jc w:val="both"/>
      </w:pPr>
      <w:r w:rsidRPr="00757644">
        <w:t>El jugador responde una pregunta, evaluándose si la respuesta es correcta o no.</w:t>
      </w:r>
    </w:p>
    <w:p w:rsidR="00757644" w:rsidRDefault="00757644" w:rsidP="00757644">
      <w:pPr>
        <w:pStyle w:val="Ttulo4"/>
        <w:jc w:val="both"/>
      </w:pPr>
      <w:r>
        <w:t>Escenarios a evaluar</w:t>
      </w:r>
    </w:p>
    <w:p w:rsidR="00757644" w:rsidRDefault="00757644" w:rsidP="00757644">
      <w:pPr>
        <w:pStyle w:val="Prrafodelista"/>
        <w:numPr>
          <w:ilvl w:val="0"/>
          <w:numId w:val="2"/>
        </w:numPr>
        <w:jc w:val="both"/>
      </w:pPr>
      <w:r>
        <w:t>El jugador ingresa la respuesta correcta. Se muestra un mensaje de respuesta correcta otorgándole al usuario la experiencia y logros correspondientes, reflejándose esto en el perfil del jugador y el ranking del sistema.</w:t>
      </w:r>
    </w:p>
    <w:p w:rsidR="00757644" w:rsidRDefault="00757644" w:rsidP="00757644">
      <w:pPr>
        <w:pStyle w:val="Prrafodelista"/>
        <w:numPr>
          <w:ilvl w:val="0"/>
          <w:numId w:val="2"/>
        </w:numPr>
        <w:jc w:val="both"/>
      </w:pPr>
      <w:r>
        <w:t>El jugador ingresa una respuesta incorrecta. Se muestra un mensaje de respuesta incorrecta y se habilita la funcionalidad Ver explicación en caso de no estar previamente habilitada.</w:t>
      </w:r>
    </w:p>
    <w:p w:rsidR="00757644" w:rsidRDefault="00757644" w:rsidP="00757644">
      <w:pPr>
        <w:pStyle w:val="Prrafodelista"/>
        <w:numPr>
          <w:ilvl w:val="0"/>
          <w:numId w:val="2"/>
        </w:numPr>
        <w:jc w:val="both"/>
      </w:pPr>
      <w:r>
        <w:t>El jugador ejecuta el escenario 1, retorna al menú anterior y la pregunta que respondió correctamente no se encuentra disponible para ser contestada.</w:t>
      </w:r>
    </w:p>
    <w:p w:rsidR="00757644" w:rsidRDefault="00757644" w:rsidP="00757644">
      <w:pPr>
        <w:pStyle w:val="Prrafodelista"/>
        <w:numPr>
          <w:ilvl w:val="0"/>
          <w:numId w:val="2"/>
        </w:numPr>
        <w:jc w:val="both"/>
      </w:pPr>
      <w:r>
        <w:t>El jugador ejecuta el escenario 2, retorna al menú anterior, vuelve a seleccionar la misma pregunta para contestar nuevamente y se encuentra habilitada la funcionalidad de Ver explicación.</w:t>
      </w:r>
    </w:p>
    <w:p w:rsidR="00757644" w:rsidRDefault="00757644">
      <w:r>
        <w:br w:type="page"/>
      </w:r>
    </w:p>
    <w:p w:rsidR="00757644" w:rsidRDefault="00757644" w:rsidP="00757644">
      <w:pPr>
        <w:pStyle w:val="Ttulo3"/>
      </w:pPr>
      <w:bookmarkStart w:id="6" w:name="_Toc460758352"/>
      <w:r>
        <w:lastRenderedPageBreak/>
        <w:t>Solicitar ayuda al profesor</w:t>
      </w:r>
      <w:bookmarkEnd w:id="6"/>
    </w:p>
    <w:p w:rsidR="00757644" w:rsidRDefault="00757644" w:rsidP="00757644">
      <w:pPr>
        <w:jc w:val="both"/>
      </w:pPr>
      <w:r w:rsidRPr="00757644">
        <w:t>El jugador envía un mensaje al profesor solicitando ayuda sobre una pregunta específica.</w:t>
      </w:r>
    </w:p>
    <w:p w:rsidR="00757644" w:rsidRDefault="00757644" w:rsidP="00757644">
      <w:pPr>
        <w:pStyle w:val="Ttulo4"/>
      </w:pPr>
      <w:r>
        <w:t>Escenarios a evaluar</w:t>
      </w:r>
    </w:p>
    <w:p w:rsidR="00757644" w:rsidRDefault="00757644" w:rsidP="00757644">
      <w:pPr>
        <w:pStyle w:val="Prrafodelista"/>
        <w:numPr>
          <w:ilvl w:val="0"/>
          <w:numId w:val="3"/>
        </w:numPr>
        <w:jc w:val="both"/>
        <w:rPr>
          <w:lang w:val="es-ES"/>
        </w:rPr>
      </w:pPr>
      <w:r w:rsidRPr="00757644">
        <w:rPr>
          <w:lang w:val="es-ES"/>
        </w:rPr>
        <w:t>El jugador selecciona enviar una consulta al profesor desde una pregunta determinada. El jugador redacta un mensaje y este es enviado correctamente a la bandeja de entrada del profesor que creó la pregunta, indicando a qué pregunta refiere el mensaje.</w:t>
      </w:r>
    </w:p>
    <w:p w:rsidR="00757644" w:rsidRDefault="00757644" w:rsidP="00757644">
      <w:pPr>
        <w:pStyle w:val="Ttulo3"/>
        <w:rPr>
          <w:lang w:val="es-ES"/>
        </w:rPr>
      </w:pPr>
      <w:bookmarkStart w:id="7" w:name="_Toc460758353"/>
      <w:r>
        <w:rPr>
          <w:lang w:val="es-ES"/>
        </w:rPr>
        <w:t>Ver perfil</w:t>
      </w:r>
      <w:bookmarkEnd w:id="7"/>
    </w:p>
    <w:p w:rsidR="00757644" w:rsidRDefault="00757644" w:rsidP="00757644">
      <w:pPr>
        <w:jc w:val="both"/>
        <w:rPr>
          <w:lang w:val="es-ES"/>
        </w:rPr>
      </w:pPr>
      <w:r w:rsidRPr="00757644">
        <w:rPr>
          <w:lang w:val="es-ES"/>
        </w:rPr>
        <w:t>El jugador ve la información relacionada a su perfil en el sistema.</w:t>
      </w:r>
    </w:p>
    <w:p w:rsidR="00757644" w:rsidRDefault="00757644" w:rsidP="00757644">
      <w:pPr>
        <w:pStyle w:val="Ttulo4"/>
        <w:rPr>
          <w:lang w:val="es-ES"/>
        </w:rPr>
      </w:pPr>
      <w:r>
        <w:rPr>
          <w:lang w:val="es-ES"/>
        </w:rPr>
        <w:t>Escenarios a evaluar</w:t>
      </w:r>
    </w:p>
    <w:p w:rsidR="00757644" w:rsidRPr="00757644" w:rsidRDefault="00757644" w:rsidP="00757644">
      <w:pPr>
        <w:pStyle w:val="Prrafodelista"/>
        <w:numPr>
          <w:ilvl w:val="0"/>
          <w:numId w:val="5"/>
        </w:numPr>
        <w:jc w:val="both"/>
        <w:rPr>
          <w:lang w:val="es-ES"/>
        </w:rPr>
      </w:pPr>
      <w:r w:rsidRPr="00757644">
        <w:rPr>
          <w:lang w:val="es-ES"/>
        </w:rPr>
        <w:t>El jugador selecciona ver su perfil. Se muestran todos los datos asociados al usuario.</w:t>
      </w:r>
    </w:p>
    <w:p w:rsidR="00757644" w:rsidRDefault="00757644" w:rsidP="00757644">
      <w:pPr>
        <w:pStyle w:val="Prrafodelista"/>
        <w:numPr>
          <w:ilvl w:val="0"/>
          <w:numId w:val="5"/>
        </w:numPr>
        <w:jc w:val="both"/>
        <w:rPr>
          <w:lang w:val="es-ES"/>
        </w:rPr>
      </w:pPr>
      <w:r w:rsidRPr="00757644">
        <w:rPr>
          <w:lang w:val="es-ES"/>
        </w:rPr>
        <w:t>El jugador selecciona ver su perfil, luego responde correctamente una pregunta y selecciona nuevamente ver su perfil, en éste se muestran los cambios en la puntuación y logros acordes a la nueva respuesta correcta.</w:t>
      </w:r>
    </w:p>
    <w:p w:rsidR="00757644" w:rsidRDefault="00757644" w:rsidP="00757644">
      <w:pPr>
        <w:pStyle w:val="Ttulo3"/>
        <w:rPr>
          <w:lang w:val="es-ES"/>
        </w:rPr>
      </w:pPr>
      <w:bookmarkStart w:id="8" w:name="_Toc460758354"/>
      <w:r>
        <w:rPr>
          <w:lang w:val="es-ES"/>
        </w:rPr>
        <w:t>Ver explicación</w:t>
      </w:r>
      <w:bookmarkEnd w:id="8"/>
    </w:p>
    <w:p w:rsidR="00757644" w:rsidRDefault="00757644" w:rsidP="00757644">
      <w:pPr>
        <w:jc w:val="both"/>
        <w:rPr>
          <w:lang w:val="es-ES"/>
        </w:rPr>
      </w:pPr>
      <w:r w:rsidRPr="00757644">
        <w:rPr>
          <w:lang w:val="es-ES"/>
        </w:rPr>
        <w:t>Ante una respuesta incorrecta a una pregunta, el jugador debe poder ver una explicación para la resolución de la misma.</w:t>
      </w:r>
    </w:p>
    <w:p w:rsidR="00757644" w:rsidRDefault="00757644" w:rsidP="00757644">
      <w:pPr>
        <w:pStyle w:val="Ttulo4"/>
        <w:rPr>
          <w:lang w:val="es-ES"/>
        </w:rPr>
      </w:pPr>
      <w:r>
        <w:rPr>
          <w:lang w:val="es-ES"/>
        </w:rPr>
        <w:t>Escenarios a evaluar</w:t>
      </w:r>
    </w:p>
    <w:p w:rsidR="00757644" w:rsidRDefault="00757644" w:rsidP="00757644">
      <w:pPr>
        <w:pStyle w:val="Prrafodelista"/>
        <w:numPr>
          <w:ilvl w:val="0"/>
          <w:numId w:val="4"/>
        </w:numPr>
        <w:jc w:val="both"/>
        <w:rPr>
          <w:lang w:val="es-ES"/>
        </w:rPr>
      </w:pPr>
      <w:r w:rsidRPr="00757644">
        <w:rPr>
          <w:lang w:val="es-ES"/>
        </w:rPr>
        <w:t>El jugador selecciona ver explicación en una pregunta que contestó incorrectamente al menos una vez. Se muestra la explicación asociada a la pregunta.</w:t>
      </w:r>
    </w:p>
    <w:p w:rsidR="00757644" w:rsidRDefault="00757644" w:rsidP="00757644">
      <w:pPr>
        <w:pStyle w:val="Ttulo3"/>
        <w:rPr>
          <w:lang w:val="es-ES"/>
        </w:rPr>
      </w:pPr>
      <w:bookmarkStart w:id="9" w:name="_Toc460758355"/>
      <w:r>
        <w:rPr>
          <w:lang w:val="es-ES"/>
        </w:rPr>
        <w:t>Ver ranking</w:t>
      </w:r>
      <w:bookmarkEnd w:id="9"/>
    </w:p>
    <w:p w:rsidR="00757644" w:rsidRDefault="00757644" w:rsidP="00757644">
      <w:pPr>
        <w:jc w:val="both"/>
        <w:rPr>
          <w:lang w:val="es-ES"/>
        </w:rPr>
      </w:pPr>
      <w:r w:rsidRPr="00757644">
        <w:rPr>
          <w:lang w:val="es-ES"/>
        </w:rPr>
        <w:t>El jugador mira los datos del ranking de los jugadores registrados en el sistema.</w:t>
      </w:r>
    </w:p>
    <w:p w:rsidR="00757644" w:rsidRDefault="00757644" w:rsidP="00757644">
      <w:pPr>
        <w:pStyle w:val="Ttulo4"/>
        <w:rPr>
          <w:lang w:val="es-ES"/>
        </w:rPr>
      </w:pPr>
      <w:r>
        <w:rPr>
          <w:lang w:val="es-ES"/>
        </w:rPr>
        <w:t>Escenarios a evaluar</w:t>
      </w:r>
    </w:p>
    <w:p w:rsidR="00757644" w:rsidRPr="00757644" w:rsidRDefault="00757644" w:rsidP="00757644">
      <w:pPr>
        <w:pStyle w:val="Prrafodelista"/>
        <w:numPr>
          <w:ilvl w:val="0"/>
          <w:numId w:val="6"/>
        </w:numPr>
        <w:jc w:val="both"/>
        <w:rPr>
          <w:lang w:val="es-ES"/>
        </w:rPr>
      </w:pPr>
      <w:r w:rsidRPr="00757644">
        <w:rPr>
          <w:lang w:val="es-ES"/>
        </w:rPr>
        <w:t xml:space="preserve">El jugador selecciona ver el ranking. Se muestra el ranking por puntuación de todos los jugadores registrados en el sistema. </w:t>
      </w:r>
    </w:p>
    <w:p w:rsidR="00757644" w:rsidRDefault="00757644" w:rsidP="00757644">
      <w:pPr>
        <w:pStyle w:val="Prrafodelista"/>
        <w:numPr>
          <w:ilvl w:val="0"/>
          <w:numId w:val="6"/>
        </w:numPr>
        <w:jc w:val="both"/>
        <w:rPr>
          <w:lang w:val="es-ES"/>
        </w:rPr>
      </w:pPr>
      <w:r w:rsidRPr="00757644">
        <w:rPr>
          <w:lang w:val="es-ES"/>
        </w:rPr>
        <w:t>El jugador ejecuta el escenario 1, luego responde correctamente una pregunta y selecciona ver el ranking nuevamente, éste muestra el cambio de puntaje y, si corresponde, de posición en el ranking del jugador.</w:t>
      </w:r>
    </w:p>
    <w:p w:rsidR="00757644" w:rsidRDefault="00757644" w:rsidP="00757644">
      <w:pPr>
        <w:pStyle w:val="Ttulo3"/>
        <w:rPr>
          <w:lang w:val="es-ES"/>
        </w:rPr>
      </w:pPr>
      <w:bookmarkStart w:id="10" w:name="_Toc460758356"/>
      <w:r>
        <w:rPr>
          <w:lang w:val="es-ES"/>
        </w:rPr>
        <w:t>Retornar al menú anterior</w:t>
      </w:r>
      <w:bookmarkEnd w:id="10"/>
    </w:p>
    <w:p w:rsidR="00757644" w:rsidRDefault="00757644" w:rsidP="00757644">
      <w:pPr>
        <w:jc w:val="both"/>
        <w:rPr>
          <w:lang w:val="es-ES"/>
        </w:rPr>
      </w:pPr>
      <w:r w:rsidRPr="00757644">
        <w:rPr>
          <w:lang w:val="es-ES"/>
        </w:rPr>
        <w:t>El jugador retorna desde cualquier punto del juego hacia el menú en el que estaba previamente.</w:t>
      </w:r>
    </w:p>
    <w:p w:rsidR="00757644" w:rsidRDefault="00757644" w:rsidP="00757644">
      <w:pPr>
        <w:pStyle w:val="Ttulo4"/>
        <w:rPr>
          <w:lang w:val="es-ES"/>
        </w:rPr>
      </w:pPr>
      <w:r>
        <w:rPr>
          <w:lang w:val="es-ES"/>
        </w:rPr>
        <w:t>Escenarios a evaluar</w:t>
      </w:r>
    </w:p>
    <w:p w:rsidR="00757644" w:rsidRPr="00757644" w:rsidRDefault="00757644" w:rsidP="00757644">
      <w:pPr>
        <w:pStyle w:val="Prrafodelista"/>
        <w:numPr>
          <w:ilvl w:val="0"/>
          <w:numId w:val="7"/>
        </w:numPr>
        <w:jc w:val="both"/>
        <w:rPr>
          <w:lang w:val="es-ES"/>
        </w:rPr>
      </w:pPr>
      <w:r w:rsidRPr="00757644">
        <w:rPr>
          <w:lang w:val="es-ES"/>
        </w:rPr>
        <w:t>El jugador selecciona retornar al menú anterior desde la pantalla en la que se encuentra, retornando a la pantalla en la que estaba previamente. Debe ejecutarse desde todos los posibles puntos del juego.</w:t>
      </w:r>
    </w:p>
    <w:p w:rsidR="00757644" w:rsidRDefault="00757644">
      <w:pPr>
        <w:rPr>
          <w:lang w:val="es-ES"/>
        </w:rPr>
      </w:pPr>
      <w:r>
        <w:rPr>
          <w:lang w:val="es-ES"/>
        </w:rPr>
        <w:br w:type="page"/>
      </w:r>
    </w:p>
    <w:p w:rsidR="00757644" w:rsidRDefault="00757644" w:rsidP="00757644">
      <w:pPr>
        <w:pStyle w:val="Ttulo2"/>
        <w:rPr>
          <w:lang w:val="es-ES"/>
        </w:rPr>
      </w:pPr>
      <w:bookmarkStart w:id="11" w:name="_Toc460758357"/>
      <w:r>
        <w:rPr>
          <w:lang w:val="es-ES"/>
        </w:rPr>
        <w:lastRenderedPageBreak/>
        <w:t>Pruebas del sistema integrado</w:t>
      </w:r>
      <w:bookmarkEnd w:id="11"/>
    </w:p>
    <w:p w:rsidR="00757644" w:rsidRDefault="00757644" w:rsidP="00757644">
      <w:pPr>
        <w:pStyle w:val="Ttulo3"/>
        <w:rPr>
          <w:lang w:val="es-ES"/>
        </w:rPr>
      </w:pPr>
      <w:bookmarkStart w:id="12" w:name="_Toc460758358"/>
      <w:r>
        <w:rPr>
          <w:lang w:val="es-ES"/>
        </w:rPr>
        <w:t>Prueba 1</w:t>
      </w:r>
      <w:bookmarkEnd w:id="12"/>
    </w:p>
    <w:p w:rsidR="00757644" w:rsidRPr="00757644" w:rsidRDefault="00757644" w:rsidP="00757644">
      <w:pPr>
        <w:pStyle w:val="Prrafodelista"/>
        <w:numPr>
          <w:ilvl w:val="0"/>
          <w:numId w:val="8"/>
        </w:numPr>
        <w:jc w:val="both"/>
        <w:rPr>
          <w:lang w:val="es-ES"/>
        </w:rPr>
      </w:pPr>
      <w:r w:rsidRPr="00757644">
        <w:rPr>
          <w:lang w:val="es-ES"/>
        </w:rPr>
        <w:t>Ver perfil.</w:t>
      </w:r>
    </w:p>
    <w:p w:rsidR="00757644" w:rsidRPr="00757644" w:rsidRDefault="00757644" w:rsidP="00757644">
      <w:pPr>
        <w:pStyle w:val="Prrafodelista"/>
        <w:numPr>
          <w:ilvl w:val="0"/>
          <w:numId w:val="8"/>
        </w:numPr>
        <w:jc w:val="both"/>
        <w:rPr>
          <w:lang w:val="es-ES"/>
        </w:rPr>
      </w:pPr>
      <w:r w:rsidRPr="00757644">
        <w:rPr>
          <w:lang w:val="es-ES"/>
        </w:rPr>
        <w:t>Ver ranking.</w:t>
      </w:r>
    </w:p>
    <w:p w:rsidR="00757644" w:rsidRPr="00757644" w:rsidRDefault="00757644" w:rsidP="00757644">
      <w:pPr>
        <w:pStyle w:val="Prrafodelista"/>
        <w:numPr>
          <w:ilvl w:val="0"/>
          <w:numId w:val="8"/>
        </w:numPr>
        <w:jc w:val="both"/>
        <w:rPr>
          <w:lang w:val="es-ES"/>
        </w:rPr>
      </w:pPr>
      <w:r w:rsidRPr="00757644">
        <w:rPr>
          <w:lang w:val="es-ES"/>
        </w:rPr>
        <w:t>Responder incorrectamente una pregunta.</w:t>
      </w:r>
    </w:p>
    <w:p w:rsidR="00757644" w:rsidRPr="00757644" w:rsidRDefault="00757644" w:rsidP="00757644">
      <w:pPr>
        <w:pStyle w:val="Prrafodelista"/>
        <w:numPr>
          <w:ilvl w:val="0"/>
          <w:numId w:val="8"/>
        </w:numPr>
        <w:jc w:val="both"/>
        <w:rPr>
          <w:lang w:val="es-ES"/>
        </w:rPr>
      </w:pPr>
      <w:r w:rsidRPr="00757644">
        <w:rPr>
          <w:lang w:val="es-ES"/>
        </w:rPr>
        <w:t>Solicitar ayuda al profesor.</w:t>
      </w:r>
    </w:p>
    <w:p w:rsidR="00757644" w:rsidRPr="00757644" w:rsidRDefault="00757644" w:rsidP="00757644">
      <w:pPr>
        <w:pStyle w:val="Prrafodelista"/>
        <w:numPr>
          <w:ilvl w:val="0"/>
          <w:numId w:val="8"/>
        </w:numPr>
        <w:jc w:val="both"/>
        <w:rPr>
          <w:lang w:val="es-ES"/>
        </w:rPr>
      </w:pPr>
      <w:r w:rsidRPr="00757644">
        <w:rPr>
          <w:lang w:val="es-ES"/>
        </w:rPr>
        <w:t>Retornar al menú anterior.</w:t>
      </w:r>
    </w:p>
    <w:p w:rsidR="00757644" w:rsidRPr="00757644" w:rsidRDefault="00757644" w:rsidP="00757644">
      <w:pPr>
        <w:pStyle w:val="Prrafodelista"/>
        <w:numPr>
          <w:ilvl w:val="0"/>
          <w:numId w:val="8"/>
        </w:numPr>
        <w:jc w:val="both"/>
        <w:rPr>
          <w:lang w:val="es-ES"/>
        </w:rPr>
      </w:pPr>
      <w:r w:rsidRPr="00757644">
        <w:rPr>
          <w:lang w:val="es-ES"/>
        </w:rPr>
        <w:t>Seleccionar la pregunta que se respondió incorrectamente.</w:t>
      </w:r>
    </w:p>
    <w:p w:rsidR="00757644" w:rsidRPr="00757644" w:rsidRDefault="00757644" w:rsidP="00757644">
      <w:pPr>
        <w:pStyle w:val="Prrafodelista"/>
        <w:numPr>
          <w:ilvl w:val="0"/>
          <w:numId w:val="8"/>
        </w:numPr>
        <w:jc w:val="both"/>
        <w:rPr>
          <w:lang w:val="es-ES"/>
        </w:rPr>
      </w:pPr>
      <w:r w:rsidRPr="00757644">
        <w:rPr>
          <w:lang w:val="es-ES"/>
        </w:rPr>
        <w:t>Ver explicación.</w:t>
      </w:r>
    </w:p>
    <w:p w:rsidR="00757644" w:rsidRPr="00757644" w:rsidRDefault="00757644" w:rsidP="00757644">
      <w:pPr>
        <w:pStyle w:val="Prrafodelista"/>
        <w:numPr>
          <w:ilvl w:val="0"/>
          <w:numId w:val="8"/>
        </w:numPr>
        <w:jc w:val="both"/>
        <w:rPr>
          <w:lang w:val="es-ES"/>
        </w:rPr>
      </w:pPr>
      <w:r w:rsidRPr="00757644">
        <w:rPr>
          <w:lang w:val="es-ES"/>
        </w:rPr>
        <w:t>Ver perfil, constatando que no hay cambios.</w:t>
      </w:r>
    </w:p>
    <w:p w:rsidR="00757644" w:rsidRPr="00757644" w:rsidRDefault="00757644" w:rsidP="00757644">
      <w:pPr>
        <w:pStyle w:val="Prrafodelista"/>
        <w:numPr>
          <w:ilvl w:val="0"/>
          <w:numId w:val="8"/>
        </w:numPr>
        <w:jc w:val="both"/>
        <w:rPr>
          <w:lang w:val="es-ES"/>
        </w:rPr>
      </w:pPr>
      <w:r w:rsidRPr="00757644">
        <w:rPr>
          <w:lang w:val="es-ES"/>
        </w:rPr>
        <w:t>Ver ranking, constatando que no hay cambios.</w:t>
      </w:r>
    </w:p>
    <w:p w:rsidR="00757644" w:rsidRPr="00757644" w:rsidRDefault="00757644" w:rsidP="00757644">
      <w:pPr>
        <w:pStyle w:val="Prrafodelista"/>
        <w:numPr>
          <w:ilvl w:val="0"/>
          <w:numId w:val="8"/>
        </w:numPr>
        <w:jc w:val="both"/>
        <w:rPr>
          <w:lang w:val="es-ES"/>
        </w:rPr>
      </w:pPr>
      <w:r w:rsidRPr="00757644">
        <w:rPr>
          <w:lang w:val="es-ES"/>
        </w:rPr>
        <w:t>Responder correctamente una pregunta.</w:t>
      </w:r>
    </w:p>
    <w:p w:rsidR="00757644" w:rsidRPr="00757644" w:rsidRDefault="00757644" w:rsidP="00757644">
      <w:pPr>
        <w:pStyle w:val="Prrafodelista"/>
        <w:numPr>
          <w:ilvl w:val="0"/>
          <w:numId w:val="8"/>
        </w:numPr>
        <w:jc w:val="both"/>
        <w:rPr>
          <w:lang w:val="es-ES"/>
        </w:rPr>
      </w:pPr>
      <w:r w:rsidRPr="00757644">
        <w:rPr>
          <w:lang w:val="es-ES"/>
        </w:rPr>
        <w:t>Retornar al menú anterior, constatando que la pregunta que se respondió correctamente ya no se encuentra disponible.</w:t>
      </w:r>
    </w:p>
    <w:p w:rsidR="00757644" w:rsidRPr="00757644" w:rsidRDefault="00757644" w:rsidP="00757644">
      <w:pPr>
        <w:pStyle w:val="Prrafodelista"/>
        <w:numPr>
          <w:ilvl w:val="0"/>
          <w:numId w:val="8"/>
        </w:numPr>
        <w:jc w:val="both"/>
        <w:rPr>
          <w:lang w:val="es-ES"/>
        </w:rPr>
      </w:pPr>
      <w:r w:rsidRPr="00757644">
        <w:rPr>
          <w:lang w:val="es-ES"/>
        </w:rPr>
        <w:t>Ver perfil, constatando que los cambios son correctos.</w:t>
      </w:r>
    </w:p>
    <w:p w:rsidR="00757644" w:rsidRDefault="00757644" w:rsidP="00757644">
      <w:pPr>
        <w:pStyle w:val="Prrafodelista"/>
        <w:numPr>
          <w:ilvl w:val="0"/>
          <w:numId w:val="8"/>
        </w:numPr>
        <w:jc w:val="both"/>
        <w:rPr>
          <w:lang w:val="es-ES"/>
        </w:rPr>
      </w:pPr>
      <w:r w:rsidRPr="00757644">
        <w:rPr>
          <w:lang w:val="es-ES"/>
        </w:rPr>
        <w:t>Ver ranking, constatando que los cambios son correctos.</w:t>
      </w:r>
    </w:p>
    <w:p w:rsidR="00757644" w:rsidRDefault="00757644" w:rsidP="00757644">
      <w:pPr>
        <w:pStyle w:val="Ttulo2"/>
        <w:jc w:val="both"/>
        <w:rPr>
          <w:lang w:val="es-ES"/>
        </w:rPr>
      </w:pPr>
      <w:bookmarkStart w:id="13" w:name="_Toc460758359"/>
      <w:r>
        <w:rPr>
          <w:lang w:val="es-ES"/>
        </w:rPr>
        <w:t>Restricciones</w:t>
      </w:r>
      <w:bookmarkEnd w:id="13"/>
    </w:p>
    <w:p w:rsidR="00757644" w:rsidRPr="00757644" w:rsidRDefault="00757644" w:rsidP="00757644">
      <w:pPr>
        <w:jc w:val="both"/>
        <w:rPr>
          <w:lang w:val="es-ES"/>
        </w:rPr>
      </w:pPr>
      <w:r w:rsidRPr="00757644">
        <w:rPr>
          <w:lang w:val="es-ES"/>
        </w:rPr>
        <w:t>En esta iteración los datos estarán predefinidos en la programación, por lo que los casos de prueba están restringidos a un juego de datos acotado y conocido. En futuras iteraciones se deberán realizar pruebas exhaustivas de los requerimientos nombrados en este documento, utilizando la interacción con el sistema de base de datos.</w:t>
      </w:r>
    </w:p>
    <w:sectPr w:rsidR="00757644" w:rsidRPr="00757644" w:rsidSect="00757644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1DA" w:rsidRDefault="003F71DA" w:rsidP="00757644">
      <w:pPr>
        <w:spacing w:after="0" w:line="240" w:lineRule="auto"/>
      </w:pPr>
      <w:r>
        <w:separator/>
      </w:r>
    </w:p>
  </w:endnote>
  <w:endnote w:type="continuationSeparator" w:id="0">
    <w:p w:rsidR="003F71DA" w:rsidRDefault="003F71DA" w:rsidP="00757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3812449"/>
      <w:docPartObj>
        <w:docPartGallery w:val="Page Numbers (Bottom of Page)"/>
        <w:docPartUnique/>
      </w:docPartObj>
    </w:sdtPr>
    <w:sdtEndPr/>
    <w:sdtContent>
      <w:p w:rsidR="00757644" w:rsidRDefault="0075764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2D81" w:rsidRPr="00CA2D81">
          <w:rPr>
            <w:noProof/>
            <w:lang w:val="es-ES"/>
          </w:rPr>
          <w:t>3</w:t>
        </w:r>
        <w:r>
          <w:fldChar w:fldCharType="end"/>
        </w:r>
      </w:p>
    </w:sdtContent>
  </w:sdt>
  <w:p w:rsidR="00757644" w:rsidRDefault="0075764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1DA" w:rsidRDefault="003F71DA" w:rsidP="00757644">
      <w:pPr>
        <w:spacing w:after="0" w:line="240" w:lineRule="auto"/>
      </w:pPr>
      <w:r>
        <w:separator/>
      </w:r>
    </w:p>
  </w:footnote>
  <w:footnote w:type="continuationSeparator" w:id="0">
    <w:p w:rsidR="003F71DA" w:rsidRDefault="003F71DA" w:rsidP="00757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84591E"/>
    <w:multiLevelType w:val="hybridMultilevel"/>
    <w:tmpl w:val="C28C2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33CD2"/>
    <w:multiLevelType w:val="hybridMultilevel"/>
    <w:tmpl w:val="F9A85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52196"/>
    <w:multiLevelType w:val="hybridMultilevel"/>
    <w:tmpl w:val="025A9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37355"/>
    <w:multiLevelType w:val="hybridMultilevel"/>
    <w:tmpl w:val="B0DA1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D5C56"/>
    <w:multiLevelType w:val="hybridMultilevel"/>
    <w:tmpl w:val="025A9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80CB1"/>
    <w:multiLevelType w:val="hybridMultilevel"/>
    <w:tmpl w:val="C28C2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691C23"/>
    <w:multiLevelType w:val="hybridMultilevel"/>
    <w:tmpl w:val="33D03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F4782"/>
    <w:multiLevelType w:val="hybridMultilevel"/>
    <w:tmpl w:val="A3162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644"/>
    <w:rsid w:val="00264393"/>
    <w:rsid w:val="003F71DA"/>
    <w:rsid w:val="00643CF7"/>
    <w:rsid w:val="00757644"/>
    <w:rsid w:val="00A472FA"/>
    <w:rsid w:val="00B949B0"/>
    <w:rsid w:val="00CA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B2D078-A3F3-40BB-B240-313C27CC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644"/>
    <w:rPr>
      <w:lang w:val="es-UY"/>
    </w:rPr>
  </w:style>
  <w:style w:type="paragraph" w:styleId="Ttulo1">
    <w:name w:val="heading 1"/>
    <w:basedOn w:val="Normal"/>
    <w:next w:val="Normal"/>
    <w:link w:val="Ttulo1Car"/>
    <w:uiPriority w:val="9"/>
    <w:qFormat/>
    <w:rsid w:val="007576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576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576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5764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next w:val="Normal"/>
    <w:link w:val="PuestoCar"/>
    <w:uiPriority w:val="10"/>
    <w:qFormat/>
    <w:rsid w:val="0075764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757644"/>
    <w:rPr>
      <w:rFonts w:asciiTheme="majorHAnsi" w:eastAsiaTheme="majorEastAsia" w:hAnsiTheme="majorHAnsi" w:cstheme="majorBidi"/>
      <w:spacing w:val="-10"/>
      <w:kern w:val="28"/>
      <w:sz w:val="56"/>
      <w:szCs w:val="56"/>
      <w:lang w:val="es-UY"/>
    </w:rPr>
  </w:style>
  <w:style w:type="paragraph" w:styleId="Subttulo">
    <w:name w:val="Subtitle"/>
    <w:basedOn w:val="Normal"/>
    <w:next w:val="Normal"/>
    <w:link w:val="SubttuloCar"/>
    <w:uiPriority w:val="11"/>
    <w:qFormat/>
    <w:rsid w:val="0075764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757644"/>
    <w:rPr>
      <w:rFonts w:eastAsiaTheme="minorEastAsia"/>
      <w:color w:val="5A5A5A" w:themeColor="text1" w:themeTint="A5"/>
      <w:spacing w:val="15"/>
      <w:lang w:val="es-UY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5764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57644"/>
    <w:rPr>
      <w:i/>
      <w:iCs/>
      <w:color w:val="5B9BD5" w:themeColor="accent1"/>
      <w:lang w:val="es-UY"/>
    </w:rPr>
  </w:style>
  <w:style w:type="table" w:styleId="Tabladecuadrcula4-nfasis1">
    <w:name w:val="Grid Table 4 Accent 1"/>
    <w:basedOn w:val="Tablanormal"/>
    <w:uiPriority w:val="49"/>
    <w:rsid w:val="00757644"/>
    <w:pPr>
      <w:spacing w:after="0" w:line="240" w:lineRule="auto"/>
    </w:pPr>
    <w:rPr>
      <w:lang w:val="es-UY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7576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644"/>
    <w:rPr>
      <w:lang w:val="es-UY"/>
    </w:rPr>
  </w:style>
  <w:style w:type="paragraph" w:styleId="Piedepgina">
    <w:name w:val="footer"/>
    <w:basedOn w:val="Normal"/>
    <w:link w:val="PiedepginaCar"/>
    <w:uiPriority w:val="99"/>
    <w:unhideWhenUsed/>
    <w:rsid w:val="007576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644"/>
    <w:rPr>
      <w:lang w:val="es-UY"/>
    </w:rPr>
  </w:style>
  <w:style w:type="character" w:customStyle="1" w:styleId="Ttulo1Car">
    <w:name w:val="Título 1 Car"/>
    <w:basedOn w:val="Fuentedeprrafopredeter"/>
    <w:link w:val="Ttulo1"/>
    <w:uiPriority w:val="9"/>
    <w:rsid w:val="0075764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UY"/>
    </w:rPr>
  </w:style>
  <w:style w:type="paragraph" w:styleId="Prrafodelista">
    <w:name w:val="List Paragraph"/>
    <w:basedOn w:val="Normal"/>
    <w:uiPriority w:val="34"/>
    <w:qFormat/>
    <w:rsid w:val="00757644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75764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UY"/>
    </w:rPr>
  </w:style>
  <w:style w:type="character" w:customStyle="1" w:styleId="Ttulo3Car">
    <w:name w:val="Título 3 Car"/>
    <w:basedOn w:val="Fuentedeprrafopredeter"/>
    <w:link w:val="Ttulo3"/>
    <w:uiPriority w:val="9"/>
    <w:rsid w:val="0075764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UY"/>
    </w:rPr>
  </w:style>
  <w:style w:type="character" w:customStyle="1" w:styleId="Ttulo4Car">
    <w:name w:val="Título 4 Car"/>
    <w:basedOn w:val="Fuentedeprrafopredeter"/>
    <w:link w:val="Ttulo4"/>
    <w:uiPriority w:val="9"/>
    <w:rsid w:val="00757644"/>
    <w:rPr>
      <w:rFonts w:asciiTheme="majorHAnsi" w:eastAsiaTheme="majorEastAsia" w:hAnsiTheme="majorHAnsi" w:cstheme="majorBidi"/>
      <w:i/>
      <w:iCs/>
      <w:color w:val="2E74B5" w:themeColor="accent1" w:themeShade="BF"/>
      <w:lang w:val="es-UY"/>
    </w:rPr>
  </w:style>
  <w:style w:type="paragraph" w:styleId="TtulodeTDC">
    <w:name w:val="TOC Heading"/>
    <w:basedOn w:val="Ttulo1"/>
    <w:next w:val="Normal"/>
    <w:uiPriority w:val="39"/>
    <w:unhideWhenUsed/>
    <w:qFormat/>
    <w:rsid w:val="00757644"/>
    <w:pPr>
      <w:outlineLvl w:val="9"/>
    </w:pPr>
    <w:rPr>
      <w:lang w:val="en-US"/>
    </w:rPr>
  </w:style>
  <w:style w:type="paragraph" w:styleId="TDC1">
    <w:name w:val="toc 1"/>
    <w:basedOn w:val="Normal"/>
    <w:next w:val="Normal"/>
    <w:autoRedefine/>
    <w:uiPriority w:val="39"/>
    <w:unhideWhenUsed/>
    <w:rsid w:val="00757644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57644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757644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7576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8750B-4AFE-409D-BC5C-089F72E37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Lujambio</dc:creator>
  <cp:keywords/>
  <dc:description/>
  <cp:lastModifiedBy>Rodrigo Lujambio</cp:lastModifiedBy>
  <cp:revision>3</cp:revision>
  <dcterms:created xsi:type="dcterms:W3CDTF">2016-09-04T15:58:00Z</dcterms:created>
  <dcterms:modified xsi:type="dcterms:W3CDTF">2016-09-04T16:34:00Z</dcterms:modified>
</cp:coreProperties>
</file>